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CE34" w14:textId="77777777" w:rsidR="00DB0B3A" w:rsidRDefault="00DB0B3A" w:rsidP="00DB0B3A">
      <w:pPr>
        <w:pStyle w:val="ListParagraph"/>
        <w:ind w:left="1440"/>
        <w:jc w:val="center"/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>Spring Creek Watershed</w:t>
      </w:r>
    </w:p>
    <w:p w14:paraId="4199574A" w14:textId="77777777" w:rsidR="00DB0B3A" w:rsidRDefault="00DB0B3A" w:rsidP="00DB0B3A">
      <w:pPr>
        <w:pStyle w:val="ListParagraph"/>
        <w:ind w:left="1440"/>
        <w:jc w:val="center"/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>Vison Statement</w:t>
      </w:r>
    </w:p>
    <w:p w14:paraId="32B686C7" w14:textId="77777777" w:rsidR="00DB0B3A" w:rsidRDefault="00DB0B3A" w:rsidP="00DB0B3A">
      <w:pPr>
        <w:pStyle w:val="ListParagraph"/>
        <w:ind w:left="1440"/>
        <w:jc w:val="center"/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</w:pPr>
    </w:p>
    <w:p w14:paraId="1F5D526B" w14:textId="77777777" w:rsidR="00DB0B3A" w:rsidRPr="00E10FC8" w:rsidRDefault="00DB0B3A" w:rsidP="00DB0B3A">
      <w:pPr>
        <w:pStyle w:val="ListParagraph"/>
        <w:ind w:left="1440"/>
        <w:rPr>
          <w:sz w:val="24"/>
          <w:szCs w:val="24"/>
        </w:rPr>
      </w:pPr>
      <w:r w:rsidRPr="00E10FC8"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>Our vison for the Spring Creek Watershed is an integrated management of water resources</w:t>
      </w:r>
      <w:r w:rsidRPr="00E10FC8">
        <w:rPr>
          <w:rStyle w:val="Emphasis"/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E10FC8">
        <w:rPr>
          <w:sz w:val="24"/>
          <w:szCs w:val="24"/>
        </w:rPr>
        <w:t>in an environmentally, economically, and socially beneficial manner so that communities thrive, citizens learn and experience the value of our natural assets and our utilities</w:t>
      </w:r>
      <w:r>
        <w:rPr>
          <w:sz w:val="24"/>
          <w:szCs w:val="24"/>
        </w:rPr>
        <w:t xml:space="preserve"> are operated efficiently </w:t>
      </w:r>
      <w:r w:rsidRPr="00E10FC8">
        <w:rPr>
          <w:sz w:val="24"/>
          <w:szCs w:val="24"/>
        </w:rPr>
        <w:t xml:space="preserve">for resiliency and the protection of public health.  </w:t>
      </w:r>
    </w:p>
    <w:p w14:paraId="5A2F8958" w14:textId="77777777" w:rsidR="00DB0B3A" w:rsidRDefault="00DB0B3A" w:rsidP="00DB0B3A">
      <w:pP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</w:pPr>
      <w:r w:rsidRPr="00E10FC8">
        <w:rPr>
          <w:rStyle w:val="Emphasis"/>
          <w:rFonts w:cs="Arial"/>
          <w:color w:val="333333"/>
          <w:sz w:val="24"/>
          <w:szCs w:val="24"/>
          <w:shd w:val="clear" w:color="auto" w:fill="FFFFFF"/>
        </w:rPr>
        <w:tab/>
      </w:r>
      <w:r w:rsidRPr="00E10FC8">
        <w:rPr>
          <w:rStyle w:val="Emphasis"/>
          <w:rFonts w:cs="Arial"/>
          <w:color w:val="333333"/>
          <w:sz w:val="24"/>
          <w:szCs w:val="24"/>
          <w:shd w:val="clear" w:color="auto" w:fill="FFFFFF"/>
        </w:rPr>
        <w:tab/>
      </w:r>
      <w:r w:rsidRPr="00E10FC8"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 xml:space="preserve">This vison, developed collaboratively with stakeholders, is accomplished through </w:t>
      </w: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ab/>
      </w:r>
      <w:r w:rsidRPr="00E10FC8"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 xml:space="preserve">mission of the </w:t>
      </w:r>
      <w:r w:rsidRPr="00E10FC8"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>Spring Creek Watershed Commission</w:t>
      </w: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 xml:space="preserve">.  </w:t>
      </w:r>
    </w:p>
    <w:p w14:paraId="6CB4D0D4" w14:textId="77777777" w:rsidR="00DB0B3A" w:rsidRDefault="00DB0B3A" w:rsidP="00DB0B3A">
      <w:pP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</w:pPr>
    </w:p>
    <w:p w14:paraId="6FBC4960" w14:textId="77777777" w:rsidR="00DB0B3A" w:rsidRDefault="00DB0B3A" w:rsidP="00DB0B3A">
      <w:pPr>
        <w:spacing w:after="0"/>
        <w:jc w:val="center"/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>Spring Creek Watershed Commission</w:t>
      </w:r>
    </w:p>
    <w:p w14:paraId="2557EB87" w14:textId="77777777" w:rsidR="00DB0B3A" w:rsidRDefault="00DB0B3A" w:rsidP="00DB0B3A">
      <w:pPr>
        <w:spacing w:after="0"/>
        <w:jc w:val="center"/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4"/>
          <w:szCs w:val="24"/>
          <w:shd w:val="clear" w:color="auto" w:fill="FFFFFF"/>
        </w:rPr>
        <w:t>Mission Statement</w:t>
      </w:r>
    </w:p>
    <w:p w14:paraId="38F35310" w14:textId="77777777" w:rsidR="00DB0B3A" w:rsidRPr="00E10FC8" w:rsidRDefault="00DB0B3A" w:rsidP="00DB0B3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44444"/>
          <w:sz w:val="24"/>
          <w:szCs w:val="24"/>
        </w:rPr>
      </w:pPr>
      <w:r w:rsidRPr="00E10FC8">
        <w:rPr>
          <w:rFonts w:eastAsia="Times New Roman" w:cs="Helvetica"/>
          <w:color w:val="444444"/>
          <w:sz w:val="24"/>
          <w:szCs w:val="24"/>
        </w:rPr>
        <w:t xml:space="preserve">To establish a long-range vision for the watershed that represents a consensus of </w:t>
      </w:r>
      <w:r w:rsidRPr="00E10FC8">
        <w:rPr>
          <w:rFonts w:eastAsia="Times New Roman" w:cs="Helvetica"/>
          <w:color w:val="444444"/>
          <w:sz w:val="24"/>
          <w:szCs w:val="24"/>
        </w:rPr>
        <w:tab/>
        <w:t>thoughts and ideals that are commonly shared by the people of the Spring Creek Watershed.</w:t>
      </w:r>
    </w:p>
    <w:p w14:paraId="69C66F6A" w14:textId="77777777" w:rsidR="00DB0B3A" w:rsidRPr="00E10FC8" w:rsidRDefault="00DB0B3A" w:rsidP="00DB0B3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="Helvetica"/>
          <w:color w:val="444444"/>
          <w:sz w:val="24"/>
          <w:szCs w:val="24"/>
        </w:rPr>
      </w:pPr>
    </w:p>
    <w:p w14:paraId="7CAD3735" w14:textId="77777777" w:rsidR="00DB0B3A" w:rsidRPr="00E10FC8" w:rsidRDefault="00DB0B3A" w:rsidP="00DB0B3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44444"/>
          <w:sz w:val="24"/>
          <w:szCs w:val="24"/>
        </w:rPr>
      </w:pPr>
      <w:r w:rsidRPr="00E10FC8">
        <w:rPr>
          <w:rFonts w:eastAsia="Times New Roman" w:cs="Helvetica"/>
          <w:color w:val="444444"/>
          <w:sz w:val="24"/>
          <w:szCs w:val="24"/>
        </w:rPr>
        <w:t>To establish a leadership role within the watershed to advance and coordinate projects and programs that are consistent with the long-range vision of the Spring Creek Watershed.</w:t>
      </w:r>
    </w:p>
    <w:p w14:paraId="1C2BD634" w14:textId="77777777" w:rsidR="00DB0B3A" w:rsidRPr="00E10FC8" w:rsidRDefault="00DB0B3A" w:rsidP="00DB0B3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="Helvetica"/>
          <w:color w:val="444444"/>
          <w:sz w:val="24"/>
          <w:szCs w:val="24"/>
        </w:rPr>
      </w:pPr>
    </w:p>
    <w:p w14:paraId="58C55CBC" w14:textId="77777777" w:rsidR="00DB0B3A" w:rsidRPr="00E10FC8" w:rsidRDefault="00DB0B3A" w:rsidP="00DB0B3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44444"/>
          <w:sz w:val="24"/>
          <w:szCs w:val="24"/>
        </w:rPr>
      </w:pPr>
      <w:r w:rsidRPr="00E10FC8">
        <w:rPr>
          <w:rFonts w:eastAsia="Times New Roman" w:cs="Helvetica"/>
          <w:color w:val="444444"/>
          <w:sz w:val="24"/>
          <w:szCs w:val="24"/>
        </w:rPr>
        <w:t>To develop a long-range comprehensive Watershed Management Plan and a program of meaningful associated projects to protect and enhance the quality of life within the Spring Creek Watershed.</w:t>
      </w:r>
    </w:p>
    <w:p w14:paraId="26837BF4" w14:textId="77777777" w:rsidR="00DB0B3A" w:rsidRDefault="00DB0B3A" w:rsidP="00DB0B3A">
      <w:pPr>
        <w:rPr>
          <w:rStyle w:val="Emphasis"/>
          <w:rFonts w:cs="Arial"/>
          <w:color w:val="333333"/>
          <w:shd w:val="clear" w:color="auto" w:fill="FFFFFF"/>
        </w:rPr>
      </w:pPr>
    </w:p>
    <w:p w14:paraId="6A987DEE" w14:textId="77777777" w:rsidR="00DB0B3A" w:rsidRDefault="00DB0B3A">
      <w:bookmarkStart w:id="0" w:name="_GoBack"/>
      <w:bookmarkEnd w:id="0"/>
    </w:p>
    <w:sectPr w:rsidR="00DB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9C6"/>
    <w:multiLevelType w:val="hybridMultilevel"/>
    <w:tmpl w:val="283A9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A"/>
    <w:rsid w:val="00D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00A8"/>
  <w15:chartTrackingRefBased/>
  <w15:docId w15:val="{CCA00FA0-CE2D-4329-AB2B-8107134B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0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French</dc:creator>
  <cp:keywords/>
  <dc:description/>
  <cp:lastModifiedBy>Janie French</cp:lastModifiedBy>
  <cp:revision>1</cp:revision>
  <dcterms:created xsi:type="dcterms:W3CDTF">2018-07-15T20:23:00Z</dcterms:created>
  <dcterms:modified xsi:type="dcterms:W3CDTF">2018-07-15T20:24:00Z</dcterms:modified>
</cp:coreProperties>
</file>